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F94D" w14:textId="77777777" w:rsidR="00CA585E" w:rsidRPr="00AC48BA" w:rsidRDefault="00CA585E" w:rsidP="00A077A6">
      <w:pPr>
        <w:pStyle w:val="BodyText"/>
        <w:spacing w:before="89" w:line="276" w:lineRule="auto"/>
        <w:jc w:val="both"/>
        <w:rPr>
          <w:rFonts w:ascii="Calibri" w:hAnsi="Calibri"/>
          <w:color w:val="599098"/>
          <w:sz w:val="40"/>
        </w:rPr>
        <w:sectPr w:rsidR="00CA585E" w:rsidRPr="00AC48BA" w:rsidSect="000E4BD7">
          <w:headerReference w:type="default" r:id="rId8"/>
          <w:footerReference w:type="even" r:id="rId9"/>
          <w:footerReference w:type="default" r:id="rId10"/>
          <w:headerReference w:type="first" r:id="rId11"/>
          <w:footerReference w:type="first" r:id="rId12"/>
          <w:pgSz w:w="12240" w:h="15840"/>
          <w:pgMar w:top="720" w:right="1008" w:bottom="360" w:left="1008" w:header="708" w:footer="432" w:gutter="0"/>
          <w:cols w:space="708"/>
          <w:formProt w:val="0"/>
          <w:titlePg/>
          <w:docGrid w:linePitch="360"/>
        </w:sectPr>
      </w:pPr>
    </w:p>
    <w:p w14:paraId="59A2700F" w14:textId="77777777" w:rsidR="00AC48BA" w:rsidRPr="00AC48BA" w:rsidRDefault="00AC48BA" w:rsidP="00AC48BA">
      <w:pPr>
        <w:rPr>
          <w:rFonts w:ascii="Calibri" w:hAnsi="Calibri"/>
          <w:b/>
          <w:sz w:val="28"/>
          <w:lang w:val="es-ES"/>
        </w:rPr>
      </w:pPr>
      <w:r w:rsidRPr="00AC48BA">
        <w:rPr>
          <w:rFonts w:ascii="Calibri" w:hAnsi="Calibri"/>
          <w:b/>
          <w:sz w:val="28"/>
          <w:lang w:val="es-ES"/>
        </w:rPr>
        <w:t xml:space="preserve">POLITICA </w:t>
      </w:r>
    </w:p>
    <w:p w14:paraId="47B1E191" w14:textId="3F2F5054" w:rsidR="00AC48BA" w:rsidRPr="00AC48BA" w:rsidRDefault="00AC48BA" w:rsidP="00AC48BA">
      <w:pPr>
        <w:rPr>
          <w:rFonts w:ascii="Calibri" w:hAnsi="Calibri"/>
          <w:sz w:val="24"/>
          <w:lang w:val="es-ES"/>
        </w:rPr>
      </w:pPr>
      <w:r w:rsidRPr="00AC48BA">
        <w:rPr>
          <w:rFonts w:ascii="Calibri" w:hAnsi="Calibri"/>
          <w:sz w:val="24"/>
          <w:lang w:val="es-ES"/>
        </w:rPr>
        <w:t xml:space="preserve">La administración en </w:t>
      </w:r>
      <w:r w:rsidR="004F46C2">
        <w:rPr>
          <w:rFonts w:ascii="Calibri" w:hAnsi="Calibri"/>
          <w:sz w:val="24"/>
          <w:u w:val="single"/>
          <w:lang w:val="es-ES"/>
        </w:rPr>
        <w:tab/>
      </w:r>
      <w:r w:rsidR="004F46C2">
        <w:rPr>
          <w:rFonts w:ascii="Calibri" w:hAnsi="Calibri"/>
          <w:sz w:val="24"/>
          <w:u w:val="single"/>
          <w:lang w:val="es-ES"/>
        </w:rPr>
        <w:tab/>
      </w:r>
      <w:r w:rsidR="004F46C2">
        <w:rPr>
          <w:rFonts w:ascii="Calibri" w:hAnsi="Calibri"/>
          <w:sz w:val="24"/>
          <w:u w:val="single"/>
          <w:lang w:val="es-ES"/>
        </w:rPr>
        <w:tab/>
      </w:r>
      <w:r w:rsidR="004F46C2">
        <w:rPr>
          <w:rFonts w:ascii="Calibri" w:hAnsi="Calibri"/>
          <w:sz w:val="24"/>
          <w:u w:val="single"/>
          <w:lang w:val="es-ES"/>
        </w:rPr>
        <w:tab/>
      </w:r>
      <w:r w:rsidR="004F46C2">
        <w:rPr>
          <w:rFonts w:ascii="Calibri" w:hAnsi="Calibri"/>
          <w:sz w:val="24"/>
          <w:u w:val="single"/>
          <w:lang w:val="es-ES"/>
        </w:rPr>
        <w:tab/>
      </w:r>
      <w:r w:rsidRPr="00AC48BA">
        <w:rPr>
          <w:rFonts w:ascii="Calibri" w:hAnsi="Calibri"/>
          <w:sz w:val="24"/>
          <w:lang w:val="es-ES"/>
        </w:rPr>
        <w:t xml:space="preserve"> (compañía) está comprometida en proveer un sitio de trabajo seguro. Esto incluye atender cualquier problema que pueda incapacitar la habilidad de las personas a realizar sus funciones laborales de manera segura. Con este fin, hemos establecido reglas y procedimientos sobre la incapacidad en el sitio de trabajo. Estas reglas y procedimientos nos ayudan a proteger a todos los que nos encontramos en el sitio de trabajo. </w:t>
      </w:r>
    </w:p>
    <w:p w14:paraId="0E2743A8" w14:textId="77777777" w:rsidR="00AC48BA" w:rsidRPr="00AC48BA" w:rsidRDefault="00AC48BA" w:rsidP="00AC48BA">
      <w:pPr>
        <w:rPr>
          <w:rFonts w:ascii="Calibri" w:hAnsi="Calibri"/>
          <w:lang w:val="es-ES"/>
        </w:rPr>
      </w:pPr>
    </w:p>
    <w:p w14:paraId="135B3E8E" w14:textId="77777777" w:rsidR="00AC48BA" w:rsidRPr="00AC48BA" w:rsidRDefault="00AC48BA" w:rsidP="00AC48BA">
      <w:pPr>
        <w:rPr>
          <w:rFonts w:ascii="Calibri" w:hAnsi="Calibri"/>
          <w:b/>
          <w:sz w:val="28"/>
          <w:lang w:val="es-ES"/>
        </w:rPr>
      </w:pPr>
      <w:r w:rsidRPr="00AC48BA">
        <w:rPr>
          <w:rFonts w:ascii="Calibri" w:hAnsi="Calibri"/>
          <w:b/>
          <w:sz w:val="28"/>
          <w:lang w:val="es-ES"/>
        </w:rPr>
        <w:t>REGLAS:</w:t>
      </w:r>
    </w:p>
    <w:p w14:paraId="2E7B7BBE" w14:textId="77777777" w:rsidR="00AC48BA" w:rsidRPr="00AC48BA" w:rsidRDefault="00AC48BA" w:rsidP="00AC48BA">
      <w:pPr>
        <w:pStyle w:val="ListParagraph"/>
        <w:widowControl/>
        <w:numPr>
          <w:ilvl w:val="0"/>
          <w:numId w:val="13"/>
        </w:numPr>
        <w:autoSpaceDE/>
        <w:autoSpaceDN/>
        <w:spacing w:after="160" w:line="259" w:lineRule="auto"/>
        <w:rPr>
          <w:rFonts w:ascii="Calibri" w:hAnsi="Calibri"/>
          <w:sz w:val="24"/>
          <w:lang w:val="es-ES"/>
        </w:rPr>
      </w:pPr>
      <w:r w:rsidRPr="00AC48BA">
        <w:rPr>
          <w:rFonts w:ascii="Calibri" w:hAnsi="Calibri"/>
          <w:sz w:val="24"/>
          <w:u w:val="single"/>
          <w:lang w:val="es-ES"/>
        </w:rPr>
        <w:t>Ningún</w:t>
      </w:r>
      <w:r w:rsidRPr="00AC48BA">
        <w:rPr>
          <w:rFonts w:ascii="Calibri" w:hAnsi="Calibri"/>
          <w:sz w:val="24"/>
          <w:lang w:val="es-ES"/>
        </w:rPr>
        <w:t xml:space="preserve"> individuo debe trabajar si se encuentra incapacitado</w:t>
      </w:r>
    </w:p>
    <w:p w14:paraId="5246FDAA" w14:textId="77777777" w:rsidR="00AC48BA" w:rsidRPr="00AC48BA" w:rsidRDefault="00AC48BA" w:rsidP="00AC48BA">
      <w:pPr>
        <w:pStyle w:val="ListParagraph"/>
        <w:widowControl/>
        <w:numPr>
          <w:ilvl w:val="0"/>
          <w:numId w:val="13"/>
        </w:numPr>
        <w:autoSpaceDE/>
        <w:autoSpaceDN/>
        <w:spacing w:after="160" w:line="259" w:lineRule="auto"/>
        <w:rPr>
          <w:rFonts w:ascii="Calibri" w:hAnsi="Calibri"/>
          <w:sz w:val="24"/>
          <w:lang w:val="es-ES"/>
        </w:rPr>
      </w:pPr>
      <w:r w:rsidRPr="00AC48BA">
        <w:rPr>
          <w:rFonts w:ascii="Calibri" w:hAnsi="Calibri"/>
          <w:sz w:val="24"/>
          <w:lang w:val="es-ES"/>
        </w:rPr>
        <w:t xml:space="preserve">Estar incapacitado significa estar mental o físicamente imposibilitado a realizar las funciones laborales asignadas de manera segura debido al uso o a los efectos del alcohol, cannabis, drogas ilegales, medicinas prescritas, o medicinas de venta libre, o cualquier otro problema que pueda incapacitar el juicio o desempeño laboral </w:t>
      </w:r>
    </w:p>
    <w:p w14:paraId="087E5434" w14:textId="77777777" w:rsidR="00AC48BA" w:rsidRPr="00AC48BA" w:rsidRDefault="00AC48BA" w:rsidP="00AC48BA">
      <w:pPr>
        <w:pStyle w:val="ListParagraph"/>
        <w:widowControl/>
        <w:numPr>
          <w:ilvl w:val="0"/>
          <w:numId w:val="13"/>
        </w:numPr>
        <w:autoSpaceDE/>
        <w:autoSpaceDN/>
        <w:spacing w:after="160" w:line="259" w:lineRule="auto"/>
        <w:rPr>
          <w:rFonts w:ascii="Calibri" w:hAnsi="Calibri"/>
          <w:sz w:val="24"/>
          <w:lang w:val="es-ES"/>
        </w:rPr>
      </w:pPr>
      <w:r w:rsidRPr="00AC48BA">
        <w:rPr>
          <w:rFonts w:ascii="Calibri" w:hAnsi="Calibri"/>
          <w:sz w:val="24"/>
          <w:lang w:val="es-ES"/>
        </w:rPr>
        <w:t xml:space="preserve">Las personas deben informar a su supervisor si por cualquier razón se encuentran incapacitados para realizar de manera segura las tareas asignadas </w:t>
      </w:r>
    </w:p>
    <w:p w14:paraId="71710283" w14:textId="77777777" w:rsidR="00AC48BA" w:rsidRPr="00AC48BA" w:rsidRDefault="00AC48BA" w:rsidP="00AC48BA">
      <w:pPr>
        <w:pStyle w:val="ListParagraph"/>
        <w:widowControl/>
        <w:numPr>
          <w:ilvl w:val="0"/>
          <w:numId w:val="13"/>
        </w:numPr>
        <w:autoSpaceDE/>
        <w:autoSpaceDN/>
        <w:spacing w:after="160" w:line="259" w:lineRule="auto"/>
        <w:rPr>
          <w:rFonts w:ascii="Calibri" w:hAnsi="Calibri"/>
          <w:sz w:val="24"/>
          <w:lang w:val="es-ES"/>
        </w:rPr>
      </w:pPr>
      <w:r w:rsidRPr="00AC48BA">
        <w:rPr>
          <w:rFonts w:ascii="Calibri" w:hAnsi="Calibri"/>
          <w:sz w:val="24"/>
          <w:lang w:val="es-ES"/>
        </w:rPr>
        <w:t>Las personas deben informar a su supervisor si tienen alguna preocupación sobre la habilidad de algún compañero de trabajo para hacer sus tareas de manera segura</w:t>
      </w:r>
    </w:p>
    <w:p w14:paraId="177A6190" w14:textId="77777777" w:rsidR="00AC48BA" w:rsidRPr="00AC48BA" w:rsidRDefault="00AC48BA" w:rsidP="00AC48BA">
      <w:pPr>
        <w:pStyle w:val="ListParagraph"/>
        <w:widowControl/>
        <w:numPr>
          <w:ilvl w:val="0"/>
          <w:numId w:val="13"/>
        </w:numPr>
        <w:autoSpaceDE/>
        <w:autoSpaceDN/>
        <w:spacing w:after="160" w:line="259" w:lineRule="auto"/>
        <w:rPr>
          <w:rFonts w:ascii="Calibri" w:hAnsi="Calibri"/>
          <w:sz w:val="24"/>
          <w:lang w:val="es-ES"/>
        </w:rPr>
      </w:pPr>
      <w:r w:rsidRPr="00AC48BA">
        <w:rPr>
          <w:rFonts w:ascii="Calibri" w:hAnsi="Calibri"/>
          <w:sz w:val="24"/>
          <w:lang w:val="es-ES"/>
        </w:rPr>
        <w:t>El uso de una sustancia en el sitio de trabajo y otros sitios relacionados, o durante las horas de trabajo está prohibida</w:t>
      </w:r>
    </w:p>
    <w:p w14:paraId="4CFDA276" w14:textId="76DF109E" w:rsidR="00AC48BA" w:rsidRPr="00AC48BA" w:rsidRDefault="00AC48BA" w:rsidP="00AC48BA">
      <w:pPr>
        <w:pStyle w:val="ListParagraph"/>
        <w:widowControl/>
        <w:numPr>
          <w:ilvl w:val="0"/>
          <w:numId w:val="13"/>
        </w:numPr>
        <w:autoSpaceDE/>
        <w:autoSpaceDN/>
        <w:spacing w:after="160" w:line="259" w:lineRule="auto"/>
        <w:rPr>
          <w:rFonts w:ascii="Calibri" w:hAnsi="Calibri"/>
          <w:sz w:val="24"/>
          <w:lang w:val="es-ES"/>
        </w:rPr>
      </w:pPr>
      <w:r w:rsidRPr="00AC48BA">
        <w:rPr>
          <w:rFonts w:ascii="Calibri" w:hAnsi="Calibri"/>
          <w:sz w:val="24"/>
          <w:lang w:val="es-ES"/>
        </w:rPr>
        <w:t xml:space="preserve">Las violaciones a esta política resultaran en </w:t>
      </w:r>
      <w:r w:rsidR="004F46C2">
        <w:rPr>
          <w:rFonts w:ascii="Calibri" w:hAnsi="Calibri"/>
          <w:sz w:val="24"/>
          <w:u w:val="single"/>
          <w:lang w:val="es-ES"/>
        </w:rPr>
        <w:tab/>
      </w:r>
      <w:r w:rsidR="004F46C2">
        <w:rPr>
          <w:rFonts w:ascii="Calibri" w:hAnsi="Calibri"/>
          <w:sz w:val="24"/>
          <w:u w:val="single"/>
          <w:lang w:val="es-ES"/>
        </w:rPr>
        <w:tab/>
      </w:r>
      <w:r w:rsidR="004F46C2">
        <w:rPr>
          <w:rFonts w:ascii="Calibri" w:hAnsi="Calibri"/>
          <w:sz w:val="24"/>
          <w:u w:val="single"/>
          <w:lang w:val="es-ES"/>
        </w:rPr>
        <w:tab/>
      </w:r>
      <w:r w:rsidR="004F46C2">
        <w:rPr>
          <w:rFonts w:ascii="Calibri" w:hAnsi="Calibri"/>
          <w:sz w:val="24"/>
          <w:u w:val="single"/>
          <w:lang w:val="es-ES"/>
        </w:rPr>
        <w:tab/>
      </w:r>
      <w:r w:rsidR="004F46C2">
        <w:rPr>
          <w:rFonts w:ascii="Calibri" w:hAnsi="Calibri"/>
          <w:sz w:val="24"/>
          <w:u w:val="single"/>
          <w:lang w:val="es-ES"/>
        </w:rPr>
        <w:tab/>
      </w:r>
      <w:r w:rsidR="004F46C2">
        <w:rPr>
          <w:rFonts w:ascii="Calibri" w:hAnsi="Calibri"/>
          <w:sz w:val="24"/>
          <w:u w:val="single"/>
          <w:lang w:val="es-ES"/>
        </w:rPr>
        <w:tab/>
      </w:r>
      <w:r w:rsidR="004F46C2">
        <w:rPr>
          <w:rFonts w:ascii="Calibri" w:hAnsi="Calibri"/>
          <w:sz w:val="24"/>
          <w:lang w:val="es-ES"/>
        </w:rPr>
        <w:t xml:space="preserve"> </w:t>
      </w:r>
      <w:r w:rsidRPr="00AC48BA">
        <w:rPr>
          <w:rFonts w:ascii="Calibri" w:hAnsi="Calibri"/>
          <w:sz w:val="24"/>
          <w:lang w:val="es-ES"/>
        </w:rPr>
        <w:t>(por ejemplo, medidas disciplinarias incluyendo despido laboral)</w:t>
      </w:r>
    </w:p>
    <w:p w14:paraId="39F36B8A" w14:textId="77777777" w:rsidR="00AC48BA" w:rsidRDefault="00AC48BA" w:rsidP="00AC48BA">
      <w:pPr>
        <w:pStyle w:val="ListParagraph"/>
        <w:widowControl/>
        <w:numPr>
          <w:ilvl w:val="0"/>
          <w:numId w:val="13"/>
        </w:numPr>
        <w:autoSpaceDE/>
        <w:autoSpaceDN/>
        <w:spacing w:after="160" w:line="259" w:lineRule="auto"/>
        <w:rPr>
          <w:rFonts w:ascii="Calibri" w:hAnsi="Calibri"/>
          <w:sz w:val="24"/>
          <w:lang w:val="es-ES"/>
        </w:rPr>
      </w:pPr>
      <w:r w:rsidRPr="00AC48BA">
        <w:rPr>
          <w:rFonts w:ascii="Calibri" w:hAnsi="Calibri"/>
          <w:sz w:val="24"/>
          <w:lang w:val="es-ES"/>
        </w:rPr>
        <w:t>La declaración voluntaria de algún problema de incapacidad</w:t>
      </w:r>
      <w:bookmarkStart w:id="0" w:name="_GoBack"/>
      <w:bookmarkEnd w:id="0"/>
      <w:r w:rsidRPr="00AC48BA">
        <w:rPr>
          <w:rFonts w:ascii="Calibri" w:hAnsi="Calibri"/>
          <w:sz w:val="24"/>
          <w:lang w:val="es-ES"/>
        </w:rPr>
        <w:t xml:space="preserve"> resultara en </w:t>
      </w:r>
    </w:p>
    <w:p w14:paraId="394E57D8" w14:textId="64E9C84F" w:rsidR="00AC48BA" w:rsidRPr="00AC48BA" w:rsidRDefault="004F46C2" w:rsidP="00AC48BA">
      <w:pPr>
        <w:pStyle w:val="ListParagraph"/>
        <w:widowControl/>
        <w:autoSpaceDE/>
        <w:autoSpaceDN/>
        <w:spacing w:after="160" w:line="259" w:lineRule="auto"/>
        <w:rPr>
          <w:rFonts w:ascii="Calibri" w:hAnsi="Calibri"/>
          <w:sz w:val="24"/>
          <w:lang w:val="es-ES"/>
        </w:rPr>
      </w:pPr>
      <w:r>
        <w:rPr>
          <w:rFonts w:ascii="Calibri" w:hAnsi="Calibri"/>
          <w:sz w:val="24"/>
          <w:u w:val="single"/>
          <w:lang w:val="es-ES"/>
        </w:rPr>
        <w:t xml:space="preserve"> </w:t>
      </w:r>
      <w:r>
        <w:rPr>
          <w:rFonts w:ascii="Calibri" w:hAnsi="Calibri"/>
          <w:sz w:val="24"/>
          <w:u w:val="single"/>
          <w:lang w:val="es-ES"/>
        </w:rPr>
        <w:tab/>
      </w:r>
      <w:r>
        <w:rPr>
          <w:rFonts w:ascii="Calibri" w:hAnsi="Calibri"/>
          <w:sz w:val="24"/>
          <w:u w:val="single"/>
          <w:lang w:val="es-ES"/>
        </w:rPr>
        <w:tab/>
      </w:r>
      <w:r>
        <w:rPr>
          <w:rFonts w:ascii="Calibri" w:hAnsi="Calibri"/>
          <w:sz w:val="24"/>
          <w:u w:val="single"/>
          <w:lang w:val="es-ES"/>
        </w:rPr>
        <w:tab/>
      </w:r>
      <w:r>
        <w:rPr>
          <w:rFonts w:ascii="Calibri" w:hAnsi="Calibri"/>
          <w:sz w:val="24"/>
          <w:u w:val="single"/>
          <w:lang w:val="es-ES"/>
        </w:rPr>
        <w:tab/>
      </w:r>
      <w:r>
        <w:rPr>
          <w:rFonts w:ascii="Calibri" w:hAnsi="Calibri"/>
          <w:sz w:val="24"/>
          <w:u w:val="single"/>
          <w:lang w:val="es-ES"/>
        </w:rPr>
        <w:tab/>
      </w:r>
      <w:r>
        <w:rPr>
          <w:rFonts w:ascii="Calibri" w:hAnsi="Calibri"/>
          <w:sz w:val="24"/>
          <w:u w:val="single"/>
          <w:lang w:val="es-ES"/>
        </w:rPr>
        <w:tab/>
      </w:r>
      <w:r>
        <w:rPr>
          <w:rFonts w:ascii="Calibri" w:hAnsi="Calibri"/>
          <w:sz w:val="24"/>
          <w:lang w:val="es-ES"/>
        </w:rPr>
        <w:t xml:space="preserve"> </w:t>
      </w:r>
      <w:r w:rsidR="00AC48BA" w:rsidRPr="00AC48BA">
        <w:rPr>
          <w:rFonts w:ascii="Calibri" w:hAnsi="Calibri"/>
          <w:sz w:val="24"/>
          <w:lang w:val="es-ES"/>
        </w:rPr>
        <w:t xml:space="preserve">(por ejemplo, reasignación no disciplinaria cuando sea apropiado, y la disponibilidad de un programa de asistencia y apoyo para personas con </w:t>
      </w:r>
      <w:proofErr w:type="gramStart"/>
      <w:r w:rsidR="00AC48BA" w:rsidRPr="00AC48BA">
        <w:rPr>
          <w:rFonts w:ascii="Calibri" w:hAnsi="Calibri"/>
          <w:sz w:val="24"/>
          <w:lang w:val="es-ES"/>
        </w:rPr>
        <w:t>problemas  de</w:t>
      </w:r>
      <w:proofErr w:type="gramEnd"/>
      <w:r w:rsidR="00AC48BA" w:rsidRPr="00AC48BA">
        <w:rPr>
          <w:rFonts w:ascii="Calibri" w:hAnsi="Calibri"/>
          <w:sz w:val="24"/>
          <w:lang w:val="es-ES"/>
        </w:rPr>
        <w:t xml:space="preserve"> incapacidad).</w:t>
      </w:r>
    </w:p>
    <w:p w14:paraId="0D8CBE2E" w14:textId="03CB96FB" w:rsidR="00AC48BA" w:rsidRPr="00AC48BA" w:rsidRDefault="00CD24F1" w:rsidP="00AC48BA">
      <w:pPr>
        <w:rPr>
          <w:rFonts w:ascii="Calibri" w:hAnsi="Calibri"/>
          <w:b/>
          <w:sz w:val="28"/>
          <w:lang w:val="es-ES"/>
        </w:rPr>
      </w:pPr>
      <w:r w:rsidRPr="00CD24F1">
        <w:rPr>
          <w:rFonts w:ascii="Calibri" w:hAnsi="Calibri"/>
          <w:b/>
          <w:sz w:val="28"/>
          <w:lang w:val="es-ES"/>
        </w:rPr>
        <w:t>PROCEDIMIENTOS</w:t>
      </w:r>
      <w:r w:rsidR="00AC48BA" w:rsidRPr="00AC48BA">
        <w:rPr>
          <w:rFonts w:ascii="Calibri" w:hAnsi="Calibri"/>
          <w:b/>
          <w:sz w:val="28"/>
          <w:lang w:val="es-ES"/>
        </w:rPr>
        <w:t xml:space="preserve"> </w:t>
      </w:r>
    </w:p>
    <w:p w14:paraId="6B68B3D7" w14:textId="77777777" w:rsidR="00AC48BA" w:rsidRPr="00AC48BA" w:rsidRDefault="00AC48BA" w:rsidP="00AC48BA">
      <w:pPr>
        <w:pStyle w:val="ListParagraph"/>
        <w:widowControl/>
        <w:numPr>
          <w:ilvl w:val="0"/>
          <w:numId w:val="14"/>
        </w:numPr>
        <w:autoSpaceDE/>
        <w:autoSpaceDN/>
        <w:spacing w:after="160" w:line="259" w:lineRule="auto"/>
        <w:rPr>
          <w:rFonts w:ascii="Calibri" w:hAnsi="Calibri"/>
          <w:sz w:val="24"/>
          <w:lang w:val="es-ES"/>
        </w:rPr>
      </w:pPr>
      <w:r w:rsidRPr="00AC48BA">
        <w:rPr>
          <w:rFonts w:ascii="Calibri" w:hAnsi="Calibri"/>
          <w:sz w:val="24"/>
          <w:lang w:val="es-ES"/>
        </w:rPr>
        <w:t xml:space="preserve">Los empleados que estén tomando medicamentos de cualquier tipo, ya sea prescritos o </w:t>
      </w:r>
      <w:proofErr w:type="gramStart"/>
      <w:r w:rsidRPr="00AC48BA">
        <w:rPr>
          <w:rFonts w:ascii="Calibri" w:hAnsi="Calibri"/>
          <w:sz w:val="24"/>
          <w:lang w:val="es-ES"/>
        </w:rPr>
        <w:t>auto-administrados</w:t>
      </w:r>
      <w:proofErr w:type="gramEnd"/>
      <w:r w:rsidRPr="00AC48BA">
        <w:rPr>
          <w:rFonts w:ascii="Calibri" w:hAnsi="Calibri"/>
          <w:sz w:val="24"/>
          <w:lang w:val="es-ES"/>
        </w:rPr>
        <w:t>, son responsables de tomar medidas para comprobar si los medicamentos pueden causar cualquier incapacidad para realizar sus actividades laborales de manera segura y eficiente, y cuando sea el caso, reportarlo sin demora a su Empleador sobre los efectos asociados al uso de los medicamentos</w:t>
      </w:r>
    </w:p>
    <w:p w14:paraId="2AC823BC" w14:textId="77777777" w:rsidR="00AC48BA" w:rsidRPr="00AC48BA" w:rsidRDefault="00AC48BA" w:rsidP="00AC48BA">
      <w:pPr>
        <w:pStyle w:val="ListParagraph"/>
        <w:widowControl/>
        <w:numPr>
          <w:ilvl w:val="0"/>
          <w:numId w:val="14"/>
        </w:numPr>
        <w:autoSpaceDE/>
        <w:autoSpaceDN/>
        <w:spacing w:after="160" w:line="259" w:lineRule="auto"/>
        <w:rPr>
          <w:rFonts w:ascii="Calibri" w:hAnsi="Calibri"/>
          <w:sz w:val="24"/>
          <w:lang w:val="es-ES"/>
        </w:rPr>
      </w:pPr>
      <w:r w:rsidRPr="00AC48BA">
        <w:rPr>
          <w:rFonts w:ascii="Calibri" w:hAnsi="Calibri"/>
          <w:sz w:val="24"/>
          <w:lang w:val="es-ES"/>
        </w:rPr>
        <w:t>Una vez que el empleado informe sobre el uso de medicamentos, el Empleador consultara con empleado afectado y su doctor (a) para determinar si algún tipo de adaptación de empleo es requerido</w:t>
      </w:r>
    </w:p>
    <w:p w14:paraId="09FF0FD0" w14:textId="78D52A07" w:rsidR="001E53F3" w:rsidRPr="00AC48BA" w:rsidRDefault="00AC48BA" w:rsidP="00AC48BA">
      <w:pPr>
        <w:pStyle w:val="ListParagraph"/>
        <w:widowControl/>
        <w:numPr>
          <w:ilvl w:val="0"/>
          <w:numId w:val="14"/>
        </w:numPr>
        <w:autoSpaceDE/>
        <w:autoSpaceDN/>
        <w:spacing w:after="160" w:line="259" w:lineRule="auto"/>
        <w:rPr>
          <w:rFonts w:ascii="Calibri" w:hAnsi="Calibri"/>
          <w:sz w:val="24"/>
          <w:lang w:val="es-ES"/>
        </w:rPr>
      </w:pPr>
      <w:r w:rsidRPr="00AC48BA">
        <w:rPr>
          <w:rFonts w:ascii="Calibri" w:hAnsi="Calibri"/>
          <w:sz w:val="24"/>
          <w:lang w:val="es-ES"/>
        </w:rPr>
        <w:t xml:space="preserve">Si el empleado(a) tiene alguna razón para creer que tiene un problema de abuso de una sustancia, sin importar si el abuso de esa sustancia resulta en la violación de esta política, el empleado está obligado (a) a reportar los hechos y circunstancias potenciales de abuso de una sustancia al empleador. </w:t>
      </w:r>
    </w:p>
    <w:sectPr w:rsidR="001E53F3" w:rsidRPr="00AC48BA" w:rsidSect="000E4BD7">
      <w:headerReference w:type="default" r:id="rId13"/>
      <w:type w:val="continuous"/>
      <w:pgSz w:w="12240" w:h="15840"/>
      <w:pgMar w:top="720" w:right="1008" w:bottom="360" w:left="1008" w:header="708" w:footer="43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44EB7" w14:textId="77777777" w:rsidR="00B06E27" w:rsidRDefault="00B06E27" w:rsidP="007D4424">
      <w:r>
        <w:separator/>
      </w:r>
    </w:p>
  </w:endnote>
  <w:endnote w:type="continuationSeparator" w:id="0">
    <w:p w14:paraId="6FC5C335" w14:textId="77777777" w:rsidR="00B06E27" w:rsidRDefault="00B06E27" w:rsidP="007D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EF8FF" w14:textId="6CF13F32" w:rsidR="000E4BD7" w:rsidRDefault="000E4BD7">
    <w:pPr>
      <w:pStyle w:val="Footer"/>
    </w:pPr>
    <w:r w:rsidRPr="000E4BD7">
      <w:rPr>
        <w:rFonts w:ascii="Calibri" w:hAnsi="Calibri"/>
        <w:color w:val="589199"/>
        <w:spacing w:val="60"/>
        <w:sz w:val="16"/>
      </w:rPr>
      <w:t>www.AgSafeBC.ca</w:t>
    </w:r>
    <w:r w:rsidRPr="000E4BD7">
      <w:rPr>
        <w:rFonts w:ascii="Calibri" w:hAnsi="Calibri"/>
        <w:color w:val="589199"/>
        <w:sz w:val="16"/>
      </w:rPr>
      <w:t xml:space="preserve"> | </w:t>
    </w:r>
    <w:r w:rsidRPr="000E4BD7">
      <w:rPr>
        <w:rFonts w:ascii="Calibri" w:hAnsi="Calibri"/>
        <w:color w:val="589199"/>
        <w:sz w:val="16"/>
      </w:rPr>
      <w:fldChar w:fldCharType="begin"/>
    </w:r>
    <w:r w:rsidRPr="000E4BD7">
      <w:rPr>
        <w:rFonts w:ascii="Calibri" w:hAnsi="Calibri"/>
        <w:color w:val="589199"/>
        <w:sz w:val="16"/>
      </w:rPr>
      <w:instrText xml:space="preserve"> PAGE   \* MERGEFORMAT </w:instrText>
    </w:r>
    <w:r w:rsidRPr="000E4BD7">
      <w:rPr>
        <w:rFonts w:ascii="Calibri" w:hAnsi="Calibri"/>
        <w:color w:val="589199"/>
        <w:sz w:val="16"/>
      </w:rPr>
      <w:fldChar w:fldCharType="separate"/>
    </w:r>
    <w:r>
      <w:rPr>
        <w:rFonts w:ascii="Calibri" w:hAnsi="Calibri"/>
        <w:color w:val="589199"/>
        <w:sz w:val="16"/>
      </w:rPr>
      <w:t>2</w:t>
    </w:r>
    <w:r w:rsidRPr="000E4BD7">
      <w:rPr>
        <w:rFonts w:ascii="Calibri" w:hAnsi="Calibri"/>
        <w:b/>
        <w:bCs/>
        <w:noProof/>
        <w:color w:val="589199"/>
        <w:sz w:val="16"/>
      </w:rPr>
      <w:fldChar w:fldCharType="end"/>
    </w:r>
    <w:r w:rsidRPr="000E4BD7">
      <w:rPr>
        <w:rFonts w:ascii="Calibri" w:hAnsi="Calibri"/>
        <w:color w:val="589199"/>
        <w:sz w:val="16"/>
      </w:rPr>
      <w:t xml:space="preserve"> </w:t>
    </w:r>
    <w:r>
      <w:rPr>
        <w:rFonts w:ascii="Calibri" w:hAnsi="Calibri"/>
        <w:color w:val="589199"/>
        <w:sz w:val="16"/>
      </w:rPr>
      <w:tab/>
    </w:r>
    <w:r>
      <w:rPr>
        <w:rFonts w:ascii="Calibri" w:hAnsi="Calibri"/>
        <w:color w:val="589199"/>
        <w:sz w:val="16"/>
      </w:rPr>
      <w:tab/>
      <w:t xml:space="preserve">                 </w:t>
    </w:r>
    <w:r w:rsidRPr="000E4BD7">
      <w:rPr>
        <w:rFonts w:ascii="Calibri" w:hAnsi="Calibri"/>
        <w:color w:val="589199"/>
        <w:sz w:val="16"/>
      </w:rPr>
      <w:t>Please use this as a guide for building your own Safe Work Practices. (201</w:t>
    </w:r>
    <w:r w:rsidR="00146578">
      <w:rPr>
        <w:rFonts w:ascii="Calibri" w:hAnsi="Calibri"/>
        <w:color w:val="589199"/>
        <w:sz w:val="16"/>
      </w:rPr>
      <w:t>8</w:t>
    </w:r>
    <w:r w:rsidRPr="000E4BD7">
      <w:rPr>
        <w:rFonts w:ascii="Calibri" w:hAnsi="Calibri"/>
        <w:color w:val="589199"/>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54ED0" w14:textId="63013CF0" w:rsidR="007D4424" w:rsidRPr="000E4BD7" w:rsidRDefault="000E4BD7" w:rsidP="000E4BD7">
    <w:pPr>
      <w:tabs>
        <w:tab w:val="center" w:pos="5400"/>
        <w:tab w:val="right" w:pos="10080"/>
      </w:tabs>
      <w:rPr>
        <w:rFonts w:ascii="Calibri" w:hAnsi="Calibri"/>
        <w:color w:val="589199"/>
        <w:sz w:val="16"/>
      </w:rPr>
    </w:pPr>
    <w:r w:rsidRPr="000E4BD7">
      <w:rPr>
        <w:rFonts w:ascii="Calibri" w:hAnsi="Calibri"/>
        <w:color w:val="589199"/>
        <w:spacing w:val="60"/>
        <w:sz w:val="16"/>
      </w:rPr>
      <w:t>www.AgSafeBC.ca</w:t>
    </w:r>
    <w:r w:rsidRPr="000E4BD7">
      <w:rPr>
        <w:rFonts w:ascii="Calibri" w:hAnsi="Calibri"/>
        <w:color w:val="589199"/>
        <w:sz w:val="16"/>
      </w:rPr>
      <w:t xml:space="preserve"> | </w:t>
    </w:r>
    <w:r w:rsidRPr="000E4BD7">
      <w:rPr>
        <w:rFonts w:ascii="Calibri" w:hAnsi="Calibri"/>
        <w:color w:val="589199"/>
        <w:sz w:val="16"/>
      </w:rPr>
      <w:fldChar w:fldCharType="begin"/>
    </w:r>
    <w:r w:rsidRPr="000E4BD7">
      <w:rPr>
        <w:rFonts w:ascii="Calibri" w:hAnsi="Calibri"/>
        <w:color w:val="589199"/>
        <w:sz w:val="16"/>
      </w:rPr>
      <w:instrText xml:space="preserve"> PAGE   \* MERGEFORMAT </w:instrText>
    </w:r>
    <w:r w:rsidRPr="000E4BD7">
      <w:rPr>
        <w:rFonts w:ascii="Calibri" w:hAnsi="Calibri"/>
        <w:color w:val="589199"/>
        <w:sz w:val="16"/>
      </w:rPr>
      <w:fldChar w:fldCharType="separate"/>
    </w:r>
    <w:r>
      <w:rPr>
        <w:rFonts w:ascii="Calibri" w:hAnsi="Calibri"/>
        <w:color w:val="589199"/>
        <w:sz w:val="16"/>
      </w:rPr>
      <w:t>2</w:t>
    </w:r>
    <w:r w:rsidRPr="000E4BD7">
      <w:rPr>
        <w:rFonts w:ascii="Calibri" w:hAnsi="Calibri"/>
        <w:b/>
        <w:bCs/>
        <w:noProof/>
        <w:color w:val="589199"/>
        <w:sz w:val="16"/>
      </w:rPr>
      <w:fldChar w:fldCharType="end"/>
    </w:r>
    <w:r>
      <w:rPr>
        <w:rFonts w:ascii="Calibri" w:hAnsi="Calibri"/>
        <w:b/>
        <w:bCs/>
        <w:noProof/>
        <w:color w:val="589199"/>
        <w:sz w:val="16"/>
      </w:rPr>
      <w:tab/>
      <w:t xml:space="preserve">                                                                                   </w:t>
    </w:r>
    <w:r w:rsidRPr="000E4BD7">
      <w:rPr>
        <w:rFonts w:ascii="Calibri" w:hAnsi="Calibri"/>
        <w:color w:val="589199"/>
        <w:sz w:val="16"/>
      </w:rPr>
      <w:t>Please use this as a guide for building your own Safe Work Practices.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A073" w14:textId="2BEEAA3A" w:rsidR="0001122F" w:rsidRPr="000E4BD7" w:rsidRDefault="000E4BD7" w:rsidP="000E4BD7">
    <w:pPr>
      <w:tabs>
        <w:tab w:val="center" w:pos="5400"/>
        <w:tab w:val="right" w:pos="10080"/>
      </w:tabs>
      <w:rPr>
        <w:rFonts w:ascii="Calibri" w:hAnsi="Calibri"/>
        <w:color w:val="589199"/>
        <w:sz w:val="16"/>
      </w:rPr>
    </w:pPr>
    <w:r w:rsidRPr="000E4BD7">
      <w:rPr>
        <w:rFonts w:ascii="Calibri" w:hAnsi="Calibri"/>
        <w:color w:val="589199"/>
        <w:sz w:val="16"/>
      </w:rPr>
      <w:t xml:space="preserve">Please use this as a guide </w:t>
    </w:r>
    <w:r w:rsidR="00C1065C">
      <w:rPr>
        <w:rFonts w:ascii="Calibri" w:hAnsi="Calibri"/>
        <w:color w:val="589199"/>
        <w:sz w:val="16"/>
      </w:rPr>
      <w:t>to develop company specific documentation</w:t>
    </w:r>
    <w:r w:rsidRPr="000E4BD7">
      <w:rPr>
        <w:rFonts w:ascii="Calibri" w:hAnsi="Calibri"/>
        <w:color w:val="589199"/>
        <w:sz w:val="16"/>
      </w:rPr>
      <w:t>. (20</w:t>
    </w:r>
    <w:r w:rsidR="00146578">
      <w:rPr>
        <w:rFonts w:ascii="Calibri" w:hAnsi="Calibri"/>
        <w:color w:val="589199"/>
        <w:sz w:val="16"/>
      </w:rPr>
      <w:t>1</w:t>
    </w:r>
    <w:r w:rsidR="00C1065C">
      <w:rPr>
        <w:rFonts w:ascii="Calibri" w:hAnsi="Calibri"/>
        <w:color w:val="589199"/>
        <w:sz w:val="16"/>
      </w:rPr>
      <w:t>9</w:t>
    </w:r>
    <w:r w:rsidRPr="000E4BD7">
      <w:rPr>
        <w:rFonts w:ascii="Calibri" w:hAnsi="Calibri"/>
        <w:color w:val="589199"/>
        <w:sz w:val="16"/>
      </w:rPr>
      <w:t>)</w:t>
    </w:r>
    <w:r>
      <w:rPr>
        <w:rFonts w:ascii="Calibri" w:hAnsi="Calibri"/>
        <w:color w:val="589199"/>
        <w:sz w:val="16"/>
      </w:rPr>
      <w:tab/>
    </w:r>
    <w:r w:rsidRPr="000E4BD7">
      <w:rPr>
        <w:rFonts w:ascii="Calibri" w:hAnsi="Calibri"/>
        <w:sz w:val="16"/>
      </w:rPr>
      <w:tab/>
    </w:r>
    <w:r w:rsidRPr="000E4BD7">
      <w:rPr>
        <w:rFonts w:ascii="Calibri" w:hAnsi="Calibri"/>
        <w:color w:val="589199"/>
        <w:spacing w:val="60"/>
        <w:sz w:val="16"/>
      </w:rPr>
      <w:t>www.AgSafeBC.ca</w:t>
    </w:r>
    <w:r w:rsidRPr="000E4BD7">
      <w:rPr>
        <w:rFonts w:ascii="Calibri" w:hAnsi="Calibri"/>
        <w:color w:val="589199"/>
        <w:sz w:val="16"/>
      </w:rPr>
      <w:t xml:space="preserve"> | </w:t>
    </w:r>
    <w:r w:rsidRPr="000E4BD7">
      <w:rPr>
        <w:rFonts w:ascii="Calibri" w:hAnsi="Calibri"/>
        <w:color w:val="589199"/>
        <w:sz w:val="16"/>
      </w:rPr>
      <w:fldChar w:fldCharType="begin"/>
    </w:r>
    <w:r w:rsidRPr="000E4BD7">
      <w:rPr>
        <w:rFonts w:ascii="Calibri" w:hAnsi="Calibri"/>
        <w:color w:val="589199"/>
        <w:sz w:val="16"/>
      </w:rPr>
      <w:instrText xml:space="preserve"> PAGE   \* MERGEFORMAT </w:instrText>
    </w:r>
    <w:r w:rsidRPr="000E4BD7">
      <w:rPr>
        <w:rFonts w:ascii="Calibri" w:hAnsi="Calibri"/>
        <w:color w:val="589199"/>
        <w:sz w:val="16"/>
      </w:rPr>
      <w:fldChar w:fldCharType="separate"/>
    </w:r>
    <w:r w:rsidRPr="000E4BD7">
      <w:rPr>
        <w:rFonts w:ascii="Calibri" w:hAnsi="Calibri"/>
        <w:color w:val="589199"/>
        <w:sz w:val="16"/>
      </w:rPr>
      <w:t>1</w:t>
    </w:r>
    <w:r w:rsidRPr="000E4BD7">
      <w:rPr>
        <w:rFonts w:ascii="Calibri" w:hAnsi="Calibri"/>
        <w:b/>
        <w:bCs/>
        <w:noProof/>
        <w:color w:val="5891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0F958" w14:textId="77777777" w:rsidR="00B06E27" w:rsidRDefault="00B06E27" w:rsidP="007D4424">
      <w:r>
        <w:separator/>
      </w:r>
    </w:p>
  </w:footnote>
  <w:footnote w:type="continuationSeparator" w:id="0">
    <w:p w14:paraId="51982DD4" w14:textId="77777777" w:rsidR="00B06E27" w:rsidRDefault="00B06E27" w:rsidP="007D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CCB8" w14:textId="77777777" w:rsidR="00CA585E" w:rsidRDefault="0001122F" w:rsidP="00CA585E">
    <w:pPr>
      <w:pStyle w:val="Header"/>
      <w:jc w:val="right"/>
    </w:pPr>
    <w:r w:rsidRPr="00290830">
      <w:rPr>
        <w:rFonts w:asciiTheme="minorHAnsi" w:hAnsiTheme="minorHAnsi"/>
        <w:noProof/>
        <w:sz w:val="20"/>
        <w:lang w:val="en-CA" w:eastAsia="en-CA"/>
      </w:rPr>
      <w:drawing>
        <wp:inline distT="0" distB="0" distL="0" distR="0" wp14:anchorId="2468B93B" wp14:editId="6096E167">
          <wp:extent cx="1992630" cy="668655"/>
          <wp:effectExtent l="0" t="0" r="7620" b="0"/>
          <wp:docPr id="3" name="Picture 3" descr="C:\Users\RachelZ\AppData\Local\Microsoft\Windows\INetCacheContent.Word\agsafe_logo_rgb-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Z\AppData\Local\Microsoft\Windows\INetCacheContent.Word\agsafe_logo_rgb-copy.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2630" cy="668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CE84" w14:textId="77777777" w:rsidR="00AC48BA" w:rsidRPr="00AC48BA" w:rsidRDefault="00AC48BA" w:rsidP="00AC48BA">
    <w:pPr>
      <w:pStyle w:val="Header"/>
      <w:rPr>
        <w:rFonts w:ascii="Calibri" w:hAnsi="Calibri"/>
        <w:b/>
        <w:color w:val="589199"/>
        <w:sz w:val="40"/>
        <w:szCs w:val="40"/>
      </w:rPr>
    </w:pPr>
    <w:r w:rsidRPr="00AC48BA">
      <w:rPr>
        <w:rFonts w:ascii="Calibri" w:hAnsi="Calibri"/>
        <w:b/>
        <w:color w:val="589199"/>
        <w:sz w:val="40"/>
        <w:szCs w:val="40"/>
      </w:rPr>
      <w:t>Política de Incapacidad en el Sitio de Trabajo</w:t>
    </w:r>
  </w:p>
  <w:p w14:paraId="31268172" w14:textId="3114497D" w:rsidR="00107056" w:rsidRPr="00AC48BA" w:rsidRDefault="00AC48BA" w:rsidP="00AC48BA">
    <w:pPr>
      <w:pStyle w:val="Header"/>
    </w:pPr>
    <w:r w:rsidRPr="00AC48BA">
      <w:rPr>
        <w:rFonts w:ascii="Calibri" w:hAnsi="Calibri"/>
        <w:b/>
        <w:color w:val="589199"/>
        <w:sz w:val="40"/>
        <w:szCs w:val="40"/>
      </w:rPr>
      <w:t>(Ejemplo)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1D3D" w14:textId="77777777" w:rsidR="0001122F" w:rsidRDefault="0001122F" w:rsidP="00CA585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54D8"/>
    <w:multiLevelType w:val="hybridMultilevel"/>
    <w:tmpl w:val="4DE4A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B800E9"/>
    <w:multiLevelType w:val="hybridMultilevel"/>
    <w:tmpl w:val="3020B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CF42F1"/>
    <w:multiLevelType w:val="hybridMultilevel"/>
    <w:tmpl w:val="926CB9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D6F4185"/>
    <w:multiLevelType w:val="hybridMultilevel"/>
    <w:tmpl w:val="B3820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106A91"/>
    <w:multiLevelType w:val="hybridMultilevel"/>
    <w:tmpl w:val="186EB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327256"/>
    <w:multiLevelType w:val="hybridMultilevel"/>
    <w:tmpl w:val="3CC4B18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96A282F"/>
    <w:multiLevelType w:val="hybridMultilevel"/>
    <w:tmpl w:val="B914D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55734A"/>
    <w:multiLevelType w:val="hybridMultilevel"/>
    <w:tmpl w:val="652001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60B3244"/>
    <w:multiLevelType w:val="hybridMultilevel"/>
    <w:tmpl w:val="0A0CA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A34170"/>
    <w:multiLevelType w:val="hybridMultilevel"/>
    <w:tmpl w:val="A384A3EA"/>
    <w:lvl w:ilvl="0" w:tplc="C27A4AFE">
      <w:start w:val="1"/>
      <w:numFmt w:val="decimal"/>
      <w:lvlText w:val="%1."/>
      <w:lvlJc w:val="left"/>
      <w:pPr>
        <w:ind w:left="720" w:hanging="360"/>
      </w:pPr>
      <w:rPr>
        <w:rFonts w:hint="default"/>
        <w:b w:val="0"/>
      </w:rPr>
    </w:lvl>
    <w:lvl w:ilvl="1" w:tplc="121C2178">
      <w:start w:val="3"/>
      <w:numFmt w:val="bullet"/>
      <w:lvlText w:val=""/>
      <w:lvlJc w:val="left"/>
      <w:pPr>
        <w:ind w:left="1800" w:hanging="720"/>
      </w:pPr>
      <w:rPr>
        <w:rFonts w:ascii="Calibri" w:eastAsia="Arial" w:hAnsi="Calibri"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C5D17E4"/>
    <w:multiLevelType w:val="hybridMultilevel"/>
    <w:tmpl w:val="613A569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C9C25AB"/>
    <w:multiLevelType w:val="hybridMultilevel"/>
    <w:tmpl w:val="B232A1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1A0740D"/>
    <w:multiLevelType w:val="hybridMultilevel"/>
    <w:tmpl w:val="06762A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2765748"/>
    <w:multiLevelType w:val="hybridMultilevel"/>
    <w:tmpl w:val="3EACDAE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2"/>
  </w:num>
  <w:num w:numId="4">
    <w:abstractNumId w:val="3"/>
  </w:num>
  <w:num w:numId="5">
    <w:abstractNumId w:val="8"/>
  </w:num>
  <w:num w:numId="6">
    <w:abstractNumId w:val="13"/>
  </w:num>
  <w:num w:numId="7">
    <w:abstractNumId w:val="7"/>
  </w:num>
  <w:num w:numId="8">
    <w:abstractNumId w:val="11"/>
  </w:num>
  <w:num w:numId="9">
    <w:abstractNumId w:val="10"/>
  </w:num>
  <w:num w:numId="10">
    <w:abstractNumId w:val="5"/>
  </w:num>
  <w:num w:numId="11">
    <w:abstractNumId w:val="4"/>
  </w:num>
  <w:num w:numId="12">
    <w:abstractNumId w:val="6"/>
  </w:num>
  <w:num w:numId="13">
    <w:abstractNumId w:val="1"/>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XiDz1TrfQ3D2bqbotThuIVPxT0xYZYJbdpyeTTIY3gtsON2OYsE0gcAHA1QcUU4OfmFsn2iM5avVQM0xROW5w==" w:salt="zrCyNgV+ML6Cier38bQjDw=="/>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424"/>
    <w:rsid w:val="00007D83"/>
    <w:rsid w:val="0001122F"/>
    <w:rsid w:val="00040841"/>
    <w:rsid w:val="00057F25"/>
    <w:rsid w:val="0006113E"/>
    <w:rsid w:val="00061946"/>
    <w:rsid w:val="000714F5"/>
    <w:rsid w:val="000779BC"/>
    <w:rsid w:val="00080938"/>
    <w:rsid w:val="00086E9E"/>
    <w:rsid w:val="000A0B16"/>
    <w:rsid w:val="000B74C5"/>
    <w:rsid w:val="000D421F"/>
    <w:rsid w:val="000E4BD7"/>
    <w:rsid w:val="000F35E1"/>
    <w:rsid w:val="00106F05"/>
    <w:rsid w:val="00107056"/>
    <w:rsid w:val="00117A64"/>
    <w:rsid w:val="00132E33"/>
    <w:rsid w:val="00146578"/>
    <w:rsid w:val="001868B6"/>
    <w:rsid w:val="001B0BA0"/>
    <w:rsid w:val="001B7FE6"/>
    <w:rsid w:val="001D00BC"/>
    <w:rsid w:val="001D23CB"/>
    <w:rsid w:val="001E27E2"/>
    <w:rsid w:val="001E53F3"/>
    <w:rsid w:val="001F0695"/>
    <w:rsid w:val="00201B91"/>
    <w:rsid w:val="002111B5"/>
    <w:rsid w:val="00224587"/>
    <w:rsid w:val="0023172C"/>
    <w:rsid w:val="00233C56"/>
    <w:rsid w:val="002546F8"/>
    <w:rsid w:val="00280A9B"/>
    <w:rsid w:val="002971BB"/>
    <w:rsid w:val="002A2915"/>
    <w:rsid w:val="002B1ACB"/>
    <w:rsid w:val="002D4AC8"/>
    <w:rsid w:val="002F2F26"/>
    <w:rsid w:val="00326328"/>
    <w:rsid w:val="00345BFD"/>
    <w:rsid w:val="00365FD3"/>
    <w:rsid w:val="00376AEF"/>
    <w:rsid w:val="0038790A"/>
    <w:rsid w:val="003971C5"/>
    <w:rsid w:val="003B71FE"/>
    <w:rsid w:val="003C4D2B"/>
    <w:rsid w:val="003C6CFF"/>
    <w:rsid w:val="003E7F62"/>
    <w:rsid w:val="00405D26"/>
    <w:rsid w:val="004069EC"/>
    <w:rsid w:val="004079A9"/>
    <w:rsid w:val="0041378C"/>
    <w:rsid w:val="004320B1"/>
    <w:rsid w:val="00437DAE"/>
    <w:rsid w:val="00462D82"/>
    <w:rsid w:val="00472DDD"/>
    <w:rsid w:val="0048003E"/>
    <w:rsid w:val="0048198F"/>
    <w:rsid w:val="00497A18"/>
    <w:rsid w:val="004A6FB5"/>
    <w:rsid w:val="004B335E"/>
    <w:rsid w:val="004D67C5"/>
    <w:rsid w:val="004E5A94"/>
    <w:rsid w:val="004E6DFC"/>
    <w:rsid w:val="004E6F6D"/>
    <w:rsid w:val="004F46C2"/>
    <w:rsid w:val="005144A5"/>
    <w:rsid w:val="00542CA4"/>
    <w:rsid w:val="005701F4"/>
    <w:rsid w:val="00576F53"/>
    <w:rsid w:val="005772EE"/>
    <w:rsid w:val="005A0798"/>
    <w:rsid w:val="005C0967"/>
    <w:rsid w:val="005D4EB3"/>
    <w:rsid w:val="005E031D"/>
    <w:rsid w:val="005E6D8A"/>
    <w:rsid w:val="005F5516"/>
    <w:rsid w:val="00607E17"/>
    <w:rsid w:val="00625395"/>
    <w:rsid w:val="00630813"/>
    <w:rsid w:val="0063283D"/>
    <w:rsid w:val="00633427"/>
    <w:rsid w:val="00646CF7"/>
    <w:rsid w:val="006477E9"/>
    <w:rsid w:val="0065405A"/>
    <w:rsid w:val="0065500E"/>
    <w:rsid w:val="00672096"/>
    <w:rsid w:val="0067457E"/>
    <w:rsid w:val="006857AA"/>
    <w:rsid w:val="006B03F5"/>
    <w:rsid w:val="006B2943"/>
    <w:rsid w:val="006B76F1"/>
    <w:rsid w:val="006D3C09"/>
    <w:rsid w:val="006E0AB1"/>
    <w:rsid w:val="006F709E"/>
    <w:rsid w:val="007019B9"/>
    <w:rsid w:val="00720EB4"/>
    <w:rsid w:val="0072742B"/>
    <w:rsid w:val="0073077A"/>
    <w:rsid w:val="00733916"/>
    <w:rsid w:val="00740254"/>
    <w:rsid w:val="00742D54"/>
    <w:rsid w:val="00750798"/>
    <w:rsid w:val="0075791B"/>
    <w:rsid w:val="00765920"/>
    <w:rsid w:val="007B2050"/>
    <w:rsid w:val="007C42C4"/>
    <w:rsid w:val="007D2E41"/>
    <w:rsid w:val="007D4424"/>
    <w:rsid w:val="007F19DD"/>
    <w:rsid w:val="007F4B6B"/>
    <w:rsid w:val="008036A1"/>
    <w:rsid w:val="008043D2"/>
    <w:rsid w:val="00821264"/>
    <w:rsid w:val="00830CED"/>
    <w:rsid w:val="008436EB"/>
    <w:rsid w:val="008444BD"/>
    <w:rsid w:val="00857632"/>
    <w:rsid w:val="00862948"/>
    <w:rsid w:val="0087447A"/>
    <w:rsid w:val="00896A34"/>
    <w:rsid w:val="008A555F"/>
    <w:rsid w:val="008B0748"/>
    <w:rsid w:val="008B1193"/>
    <w:rsid w:val="008B172B"/>
    <w:rsid w:val="008E7650"/>
    <w:rsid w:val="00904276"/>
    <w:rsid w:val="00913B45"/>
    <w:rsid w:val="009201EE"/>
    <w:rsid w:val="009303CC"/>
    <w:rsid w:val="00934E6F"/>
    <w:rsid w:val="00942FAE"/>
    <w:rsid w:val="00956FA8"/>
    <w:rsid w:val="009575AA"/>
    <w:rsid w:val="00965221"/>
    <w:rsid w:val="0097322A"/>
    <w:rsid w:val="0097347B"/>
    <w:rsid w:val="00974032"/>
    <w:rsid w:val="0099757A"/>
    <w:rsid w:val="009A26D4"/>
    <w:rsid w:val="009D1E4B"/>
    <w:rsid w:val="009E1EA9"/>
    <w:rsid w:val="009E7AAD"/>
    <w:rsid w:val="00A02457"/>
    <w:rsid w:val="00A06B78"/>
    <w:rsid w:val="00A077A6"/>
    <w:rsid w:val="00A203E6"/>
    <w:rsid w:val="00A2652E"/>
    <w:rsid w:val="00A33FFB"/>
    <w:rsid w:val="00A40297"/>
    <w:rsid w:val="00A42FC6"/>
    <w:rsid w:val="00A6204D"/>
    <w:rsid w:val="00A66527"/>
    <w:rsid w:val="00A71088"/>
    <w:rsid w:val="00A808D8"/>
    <w:rsid w:val="00A91503"/>
    <w:rsid w:val="00A92451"/>
    <w:rsid w:val="00A94C2B"/>
    <w:rsid w:val="00AA46F3"/>
    <w:rsid w:val="00AB2285"/>
    <w:rsid w:val="00AB4D2C"/>
    <w:rsid w:val="00AC48BA"/>
    <w:rsid w:val="00AE1F0E"/>
    <w:rsid w:val="00AF64E5"/>
    <w:rsid w:val="00B02EDC"/>
    <w:rsid w:val="00B06E27"/>
    <w:rsid w:val="00B111F7"/>
    <w:rsid w:val="00B2579B"/>
    <w:rsid w:val="00B25CD9"/>
    <w:rsid w:val="00B3288D"/>
    <w:rsid w:val="00B55461"/>
    <w:rsid w:val="00B56741"/>
    <w:rsid w:val="00B92EF7"/>
    <w:rsid w:val="00B9721F"/>
    <w:rsid w:val="00BA26E1"/>
    <w:rsid w:val="00BB156F"/>
    <w:rsid w:val="00BB5A6F"/>
    <w:rsid w:val="00C1065C"/>
    <w:rsid w:val="00C20333"/>
    <w:rsid w:val="00C73655"/>
    <w:rsid w:val="00CA45DD"/>
    <w:rsid w:val="00CA5043"/>
    <w:rsid w:val="00CA585E"/>
    <w:rsid w:val="00CB4CAD"/>
    <w:rsid w:val="00CC776A"/>
    <w:rsid w:val="00CD24F1"/>
    <w:rsid w:val="00CE5941"/>
    <w:rsid w:val="00D02E9B"/>
    <w:rsid w:val="00D1224B"/>
    <w:rsid w:val="00D17E16"/>
    <w:rsid w:val="00D22A99"/>
    <w:rsid w:val="00D53EE9"/>
    <w:rsid w:val="00D54837"/>
    <w:rsid w:val="00D75E65"/>
    <w:rsid w:val="00D76139"/>
    <w:rsid w:val="00DA36DC"/>
    <w:rsid w:val="00DB356A"/>
    <w:rsid w:val="00DB55D9"/>
    <w:rsid w:val="00DB5DE2"/>
    <w:rsid w:val="00DC4C9A"/>
    <w:rsid w:val="00DD7649"/>
    <w:rsid w:val="00E0465B"/>
    <w:rsid w:val="00E15AE3"/>
    <w:rsid w:val="00E16F59"/>
    <w:rsid w:val="00E21A2B"/>
    <w:rsid w:val="00E2499C"/>
    <w:rsid w:val="00E618B2"/>
    <w:rsid w:val="00E63311"/>
    <w:rsid w:val="00E9606B"/>
    <w:rsid w:val="00EB6881"/>
    <w:rsid w:val="00EE154E"/>
    <w:rsid w:val="00EE6846"/>
    <w:rsid w:val="00EE74F2"/>
    <w:rsid w:val="00F45613"/>
    <w:rsid w:val="00F474CF"/>
    <w:rsid w:val="00F56819"/>
    <w:rsid w:val="00F70B3A"/>
    <w:rsid w:val="00F804B5"/>
    <w:rsid w:val="00FB3F8C"/>
    <w:rsid w:val="00FB47A9"/>
    <w:rsid w:val="00FC5E62"/>
    <w:rsid w:val="00FE3AF3"/>
    <w:rsid w:val="00FE57B4"/>
    <w:rsid w:val="00FF33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2CE7C"/>
  <w15:chartTrackingRefBased/>
  <w15:docId w15:val="{B15EA608-32F7-4315-AC3B-0831E5B5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4424"/>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424"/>
    <w:pPr>
      <w:tabs>
        <w:tab w:val="center" w:pos="4680"/>
        <w:tab w:val="right" w:pos="9360"/>
      </w:tabs>
    </w:pPr>
  </w:style>
  <w:style w:type="character" w:customStyle="1" w:styleId="HeaderChar">
    <w:name w:val="Header Char"/>
    <w:basedOn w:val="DefaultParagraphFont"/>
    <w:link w:val="Header"/>
    <w:uiPriority w:val="99"/>
    <w:rsid w:val="007D4424"/>
  </w:style>
  <w:style w:type="paragraph" w:styleId="Footer">
    <w:name w:val="footer"/>
    <w:basedOn w:val="Normal"/>
    <w:link w:val="FooterChar"/>
    <w:uiPriority w:val="99"/>
    <w:unhideWhenUsed/>
    <w:rsid w:val="007D4424"/>
    <w:pPr>
      <w:tabs>
        <w:tab w:val="center" w:pos="4680"/>
        <w:tab w:val="right" w:pos="9360"/>
      </w:tabs>
    </w:pPr>
  </w:style>
  <w:style w:type="character" w:customStyle="1" w:styleId="FooterChar">
    <w:name w:val="Footer Char"/>
    <w:basedOn w:val="DefaultParagraphFont"/>
    <w:link w:val="Footer"/>
    <w:uiPriority w:val="99"/>
    <w:rsid w:val="007D4424"/>
  </w:style>
  <w:style w:type="paragraph" w:styleId="BodyText">
    <w:name w:val="Body Text"/>
    <w:basedOn w:val="Normal"/>
    <w:link w:val="BodyTextChar"/>
    <w:uiPriority w:val="1"/>
    <w:qFormat/>
    <w:rsid w:val="007D4424"/>
    <w:rPr>
      <w:b/>
      <w:bCs/>
      <w:sz w:val="32"/>
      <w:szCs w:val="32"/>
    </w:rPr>
  </w:style>
  <w:style w:type="character" w:customStyle="1" w:styleId="BodyTextChar">
    <w:name w:val="Body Text Char"/>
    <w:basedOn w:val="DefaultParagraphFont"/>
    <w:link w:val="BodyText"/>
    <w:uiPriority w:val="1"/>
    <w:rsid w:val="007D4424"/>
    <w:rPr>
      <w:rFonts w:ascii="Arial" w:eastAsia="Arial" w:hAnsi="Arial" w:cs="Arial"/>
      <w:b/>
      <w:bCs/>
      <w:sz w:val="32"/>
      <w:szCs w:val="32"/>
      <w:lang w:val="en-US"/>
    </w:rPr>
  </w:style>
  <w:style w:type="paragraph" w:customStyle="1" w:styleId="TableParagraph">
    <w:name w:val="Table Paragraph"/>
    <w:basedOn w:val="Normal"/>
    <w:uiPriority w:val="1"/>
    <w:qFormat/>
    <w:rsid w:val="007D4424"/>
    <w:pPr>
      <w:spacing w:line="218" w:lineRule="exact"/>
      <w:ind w:left="101"/>
    </w:pPr>
  </w:style>
  <w:style w:type="table" w:styleId="TableGrid">
    <w:name w:val="Table Grid"/>
    <w:basedOn w:val="TableNormal"/>
    <w:uiPriority w:val="39"/>
    <w:rsid w:val="006B2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943"/>
    <w:pPr>
      <w:ind w:left="720"/>
      <w:contextualSpacing/>
    </w:pPr>
  </w:style>
  <w:style w:type="character" w:styleId="PlaceholderText">
    <w:name w:val="Placeholder Text"/>
    <w:basedOn w:val="DefaultParagraphFont"/>
    <w:uiPriority w:val="99"/>
    <w:semiHidden/>
    <w:rsid w:val="002317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89199"/>
      </a:accent1>
      <a:accent2>
        <a:srgbClr val="E98300"/>
      </a:accent2>
      <a:accent3>
        <a:srgbClr val="3CB6CE"/>
      </a:accent3>
      <a:accent4>
        <a:srgbClr val="7AB800"/>
      </a:accent4>
      <a:accent5>
        <a:srgbClr val="156570"/>
      </a:accent5>
      <a:accent6>
        <a:srgbClr val="85736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40A9F-02B9-468D-B1DD-724AFA14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Ziegler</dc:creator>
  <cp:keywords/>
  <dc:description/>
  <cp:lastModifiedBy>Rachel Ziegler</cp:lastModifiedBy>
  <cp:revision>3</cp:revision>
  <dcterms:created xsi:type="dcterms:W3CDTF">2019-02-15T22:03:00Z</dcterms:created>
  <dcterms:modified xsi:type="dcterms:W3CDTF">2019-05-28T15:29:00Z</dcterms:modified>
</cp:coreProperties>
</file>